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A0AA1" w14:textId="71A92E4C" w:rsidR="006D3939" w:rsidRPr="00C60E69" w:rsidRDefault="00DB690A">
      <w:pPr>
        <w:pStyle w:val="GvdeMetni"/>
        <w:ind w:left="399"/>
        <w:rPr>
          <w:rFonts w:ascii="Times New Roman" w:hAnsi="Times New Roman" w:cs="Times New Roman"/>
          <w:sz w:val="20"/>
        </w:rPr>
      </w:pPr>
      <w:r w:rsidRPr="00C60E69">
        <w:rPr>
          <w:rFonts w:ascii="Times New Roman" w:hAnsi="Times New Roman" w:cs="Times New Roman"/>
          <w:noProof/>
          <w:sz w:val="20"/>
          <w:lang w:bidi="ar-SA"/>
        </w:rPr>
        <w:drawing>
          <wp:inline distT="0" distB="0" distL="0" distR="0" wp14:anchorId="76C1DF78" wp14:editId="06A6E360">
            <wp:extent cx="2057400" cy="12858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7840" w:rsidRPr="00C60E69">
        <w:rPr>
          <w:rFonts w:ascii="Times New Roman" w:hAnsi="Times New Roman" w:cs="Times New Roman"/>
          <w:sz w:val="20"/>
        </w:rPr>
        <w:t xml:space="preserve">                </w:t>
      </w:r>
      <w:r w:rsidR="001A00AF">
        <w:rPr>
          <w:rFonts w:ascii="Times New Roman" w:hAnsi="Times New Roman" w:cs="Times New Roman"/>
          <w:sz w:val="20"/>
        </w:rPr>
        <w:t xml:space="preserve">                                                 </w:t>
      </w:r>
      <w:r w:rsidR="006C56D2">
        <w:rPr>
          <w:rFonts w:ascii="Times New Roman" w:hAnsi="Times New Roman" w:cs="Times New Roman"/>
          <w:sz w:val="20"/>
        </w:rPr>
        <w:t xml:space="preserve">   </w:t>
      </w:r>
      <w:r w:rsidR="00E97840" w:rsidRPr="00C60E69">
        <w:rPr>
          <w:rFonts w:ascii="Times New Roman" w:hAnsi="Times New Roman" w:cs="Times New Roman"/>
          <w:sz w:val="20"/>
        </w:rPr>
        <w:t xml:space="preserve">                   </w:t>
      </w:r>
      <w:r w:rsidR="00103ACA" w:rsidRPr="007A23DA">
        <w:rPr>
          <w:noProof/>
          <w:lang w:bidi="ar-SA"/>
        </w:rPr>
        <w:drawing>
          <wp:inline distT="0" distB="0" distL="0" distR="0" wp14:anchorId="40CF7EC8" wp14:editId="39D21A71">
            <wp:extent cx="1323975" cy="1160145"/>
            <wp:effectExtent l="0" t="0" r="0" b="0"/>
            <wp:docPr id="3" name="Resim 3" descr="C:\Users\USewr\AppData\Local\Temp\Tempa2bcb388-1444-4002-a7f4-2f0d20eb0531_meb-logo-png.zip\meb-logo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wr\AppData\Local\Temp\Tempa2bcb388-1444-4002-a7f4-2f0d20eb0531_meb-logo-png.zip\meb-logo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55" cy="11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840" w:rsidRPr="00C60E69">
        <w:rPr>
          <w:rFonts w:ascii="Times New Roman" w:hAnsi="Times New Roman" w:cs="Times New Roman"/>
          <w:sz w:val="20"/>
        </w:rPr>
        <w:t xml:space="preserve">   </w:t>
      </w:r>
      <w:r w:rsidR="00103ACA">
        <w:rPr>
          <w:noProof/>
          <w:lang w:bidi="ar-SA"/>
        </w:rPr>
        <mc:AlternateContent>
          <mc:Choice Requires="wps">
            <w:drawing>
              <wp:inline distT="0" distB="0" distL="0" distR="0" wp14:anchorId="2DB5BDCC" wp14:editId="49663918">
                <wp:extent cx="304800" cy="304800"/>
                <wp:effectExtent l="0" t="0" r="0" b="0"/>
                <wp:docPr id="5" name="AutoShape 1" descr="Milli Eğitim Bakanlığı Logosunu Değiştirdi: İşte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FFC41" id="AutoShape 1" o:spid="_x0000_s1026" alt="Milli Eğitim Bakanlığı Logosunu Değiştirdi: İşte Yeni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NzObizwAgAAAg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14:paraId="27867ECF" w14:textId="33018695" w:rsidR="006D3939" w:rsidRPr="00C60E69" w:rsidRDefault="002C4937">
      <w:pPr>
        <w:pStyle w:val="GvdeMetni"/>
        <w:spacing w:before="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6D2">
        <w:rPr>
          <w:rFonts w:ascii="Times New Roman" w:hAnsi="Times New Roman" w:cs="Times New Roman"/>
        </w:rPr>
        <w:t xml:space="preserve">       </w:t>
      </w:r>
    </w:p>
    <w:p w14:paraId="6DBB8724" w14:textId="77777777" w:rsidR="006D3939" w:rsidRPr="002C4937" w:rsidRDefault="00DB690A" w:rsidP="00E97840">
      <w:pPr>
        <w:pStyle w:val="GvdeMetni"/>
        <w:spacing w:before="92"/>
        <w:ind w:firstLine="609"/>
        <w:rPr>
          <w:rFonts w:ascii="Times New Roman" w:hAnsi="Times New Roman" w:cs="Times New Roman"/>
          <w:b/>
        </w:rPr>
      </w:pPr>
      <w:r w:rsidRPr="002C4937">
        <w:rPr>
          <w:rFonts w:ascii="Times New Roman" w:hAnsi="Times New Roman" w:cs="Times New Roman"/>
          <w:b/>
          <w:color w:val="777777"/>
        </w:rPr>
        <w:t>Sayın Velilerimiz,</w:t>
      </w:r>
    </w:p>
    <w:p w14:paraId="4E3C55E8" w14:textId="1E8BB4A7" w:rsidR="006D3939" w:rsidRPr="002C4937" w:rsidRDefault="00DB690A" w:rsidP="00E97840">
      <w:pPr>
        <w:pStyle w:val="GvdeMetni"/>
        <w:ind w:right="107" w:firstLine="609"/>
        <w:jc w:val="both"/>
        <w:rPr>
          <w:rFonts w:ascii="Times New Roman" w:hAnsi="Times New Roman" w:cs="Times New Roman"/>
          <w:b/>
        </w:rPr>
      </w:pPr>
      <w:r w:rsidRPr="002C4937">
        <w:rPr>
          <w:rFonts w:ascii="Times New Roman" w:hAnsi="Times New Roman" w:cs="Times New Roman"/>
          <w:b/>
          <w:color w:val="777777"/>
        </w:rPr>
        <w:t>Çocuk Kulübü Yönetim Kurulun</w:t>
      </w:r>
      <w:r w:rsidR="006C56D2">
        <w:rPr>
          <w:rFonts w:ascii="Times New Roman" w:hAnsi="Times New Roman" w:cs="Times New Roman"/>
          <w:b/>
          <w:color w:val="777777"/>
        </w:rPr>
        <w:t>ca yönerge hükümlerine göre 202</w:t>
      </w:r>
      <w:r w:rsidR="001A00AF">
        <w:rPr>
          <w:rFonts w:ascii="Times New Roman" w:hAnsi="Times New Roman" w:cs="Times New Roman"/>
          <w:b/>
          <w:color w:val="777777"/>
        </w:rPr>
        <w:t>3</w:t>
      </w:r>
      <w:r w:rsidR="00BF287E" w:rsidRPr="002C4937">
        <w:rPr>
          <w:rFonts w:ascii="Times New Roman" w:hAnsi="Times New Roman" w:cs="Times New Roman"/>
          <w:b/>
          <w:color w:val="777777"/>
        </w:rPr>
        <w:t>-20</w:t>
      </w:r>
      <w:r w:rsidR="00B65EB9">
        <w:rPr>
          <w:rFonts w:ascii="Times New Roman" w:hAnsi="Times New Roman" w:cs="Times New Roman"/>
          <w:b/>
          <w:color w:val="777777"/>
        </w:rPr>
        <w:t>2</w:t>
      </w:r>
      <w:r w:rsidR="001A00AF">
        <w:rPr>
          <w:rFonts w:ascii="Times New Roman" w:hAnsi="Times New Roman" w:cs="Times New Roman"/>
          <w:b/>
          <w:color w:val="777777"/>
        </w:rPr>
        <w:t>4</w:t>
      </w:r>
      <w:r w:rsidRPr="002C4937">
        <w:rPr>
          <w:rFonts w:ascii="Times New Roman" w:hAnsi="Times New Roman" w:cs="Times New Roman"/>
          <w:b/>
          <w:color w:val="777777"/>
        </w:rPr>
        <w:t xml:space="preserve"> Eğitim-Öğretim yılı </w:t>
      </w:r>
      <w:r w:rsidR="0037226E">
        <w:rPr>
          <w:rFonts w:ascii="Times New Roman" w:hAnsi="Times New Roman" w:cs="Times New Roman"/>
          <w:b/>
          <w:color w:val="777777"/>
        </w:rPr>
        <w:t>1</w:t>
      </w:r>
      <w:r w:rsidRPr="002C4937">
        <w:rPr>
          <w:rFonts w:ascii="Times New Roman" w:hAnsi="Times New Roman" w:cs="Times New Roman"/>
          <w:b/>
          <w:color w:val="777777"/>
        </w:rPr>
        <w:t>. dönem için hesap</w:t>
      </w:r>
      <w:r w:rsidR="002D2E20">
        <w:rPr>
          <w:rFonts w:ascii="Times New Roman" w:hAnsi="Times New Roman" w:cs="Times New Roman"/>
          <w:b/>
          <w:color w:val="777777"/>
        </w:rPr>
        <w:t xml:space="preserve">lanan bir etkinlik saat ücreti </w:t>
      </w:r>
      <w:r w:rsidR="001A00AF">
        <w:rPr>
          <w:rFonts w:ascii="Times New Roman" w:hAnsi="Times New Roman" w:cs="Times New Roman"/>
          <w:b/>
          <w:color w:val="777777"/>
        </w:rPr>
        <w:t>11</w:t>
      </w:r>
      <w:r w:rsidR="006C56D2">
        <w:rPr>
          <w:rFonts w:ascii="Times New Roman" w:hAnsi="Times New Roman" w:cs="Times New Roman"/>
          <w:b/>
          <w:color w:val="777777"/>
        </w:rPr>
        <w:t>,</w:t>
      </w:r>
      <w:r w:rsidR="001A00AF">
        <w:rPr>
          <w:rFonts w:ascii="Times New Roman" w:hAnsi="Times New Roman" w:cs="Times New Roman"/>
          <w:b/>
          <w:color w:val="777777"/>
        </w:rPr>
        <w:t>9</w:t>
      </w:r>
      <w:r w:rsidR="006C56D2">
        <w:rPr>
          <w:rFonts w:ascii="Times New Roman" w:hAnsi="Times New Roman" w:cs="Times New Roman"/>
          <w:b/>
          <w:color w:val="777777"/>
        </w:rPr>
        <w:t>0</w:t>
      </w:r>
      <w:r w:rsidRPr="002C4937">
        <w:rPr>
          <w:rFonts w:ascii="Times New Roman" w:hAnsi="Times New Roman" w:cs="Times New Roman"/>
          <w:b/>
          <w:color w:val="777777"/>
        </w:rPr>
        <w:t xml:space="preserve"> TL </w:t>
      </w:r>
      <w:proofErr w:type="spellStart"/>
      <w:r w:rsidRPr="002C4937">
        <w:rPr>
          <w:rFonts w:ascii="Times New Roman" w:hAnsi="Times New Roman" w:cs="Times New Roman"/>
          <w:b/>
          <w:color w:val="777777"/>
        </w:rPr>
        <w:t>dir</w:t>
      </w:r>
      <w:proofErr w:type="spellEnd"/>
      <w:r w:rsidRPr="002C4937">
        <w:rPr>
          <w:rFonts w:ascii="Times New Roman" w:hAnsi="Times New Roman" w:cs="Times New Roman"/>
          <w:b/>
          <w:color w:val="777777"/>
        </w:rPr>
        <w:t>.</w:t>
      </w:r>
      <w:r w:rsidR="00E97840" w:rsidRPr="002C4937">
        <w:rPr>
          <w:rFonts w:ascii="Times New Roman" w:hAnsi="Times New Roman" w:cs="Times New Roman"/>
          <w:b/>
          <w:color w:val="777777"/>
        </w:rPr>
        <w:t xml:space="preserve"> </w:t>
      </w:r>
      <w:r w:rsidRPr="002C4937">
        <w:rPr>
          <w:rFonts w:ascii="Times New Roman" w:hAnsi="Times New Roman" w:cs="Times New Roman"/>
          <w:b/>
          <w:color w:val="777777"/>
        </w:rPr>
        <w:t xml:space="preserve">Çocuk günde </w:t>
      </w:r>
      <w:r w:rsidR="00E97840" w:rsidRPr="002C4937">
        <w:rPr>
          <w:rFonts w:ascii="Times New Roman" w:hAnsi="Times New Roman" w:cs="Times New Roman"/>
          <w:b/>
          <w:color w:val="777777"/>
        </w:rPr>
        <w:t>3</w:t>
      </w:r>
      <w:r w:rsidRPr="002C4937">
        <w:rPr>
          <w:rFonts w:ascii="Times New Roman" w:hAnsi="Times New Roman" w:cs="Times New Roman"/>
          <w:b/>
          <w:color w:val="777777"/>
        </w:rPr>
        <w:t xml:space="preserve"> etkinlik saati kulüpte kalacağından günlük </w:t>
      </w:r>
      <w:proofErr w:type="gramStart"/>
      <w:r w:rsidRPr="002C4937">
        <w:rPr>
          <w:rFonts w:ascii="Times New Roman" w:hAnsi="Times New Roman" w:cs="Times New Roman"/>
          <w:b/>
          <w:color w:val="777777"/>
        </w:rPr>
        <w:t xml:space="preserve">ücreti </w:t>
      </w:r>
      <w:r w:rsidR="00E63EFE">
        <w:rPr>
          <w:rFonts w:ascii="Times New Roman" w:hAnsi="Times New Roman" w:cs="Times New Roman"/>
          <w:b/>
          <w:color w:val="777777"/>
        </w:rPr>
        <w:t xml:space="preserve">  </w:t>
      </w:r>
      <w:r w:rsidR="001A00AF">
        <w:rPr>
          <w:rFonts w:ascii="Times New Roman" w:hAnsi="Times New Roman" w:cs="Times New Roman"/>
          <w:b/>
          <w:color w:val="777777"/>
        </w:rPr>
        <w:t>35</w:t>
      </w:r>
      <w:proofErr w:type="gramEnd"/>
      <w:r w:rsidR="006C56D2">
        <w:rPr>
          <w:rFonts w:ascii="Times New Roman" w:hAnsi="Times New Roman" w:cs="Times New Roman"/>
          <w:b/>
          <w:color w:val="777777"/>
        </w:rPr>
        <w:t>,</w:t>
      </w:r>
      <w:r w:rsidR="001A00AF">
        <w:rPr>
          <w:rFonts w:ascii="Times New Roman" w:hAnsi="Times New Roman" w:cs="Times New Roman"/>
          <w:b/>
          <w:color w:val="777777"/>
        </w:rPr>
        <w:t>7</w:t>
      </w:r>
      <w:r w:rsidR="006C56D2">
        <w:rPr>
          <w:rFonts w:ascii="Times New Roman" w:hAnsi="Times New Roman" w:cs="Times New Roman"/>
          <w:b/>
          <w:color w:val="777777"/>
        </w:rPr>
        <w:t>0</w:t>
      </w:r>
      <w:r w:rsidRPr="002C4937">
        <w:rPr>
          <w:rFonts w:ascii="Times New Roman" w:hAnsi="Times New Roman" w:cs="Times New Roman"/>
          <w:b/>
          <w:color w:val="777777"/>
        </w:rPr>
        <w:t xml:space="preserve"> TL</w:t>
      </w:r>
      <w:r w:rsidR="00E97840" w:rsidRPr="002C4937">
        <w:rPr>
          <w:rFonts w:ascii="Times New Roman" w:hAnsi="Times New Roman" w:cs="Times New Roman"/>
          <w:b/>
          <w:color w:val="777777"/>
        </w:rPr>
        <w:t>’</w:t>
      </w:r>
      <w:r w:rsidRPr="002C4937">
        <w:rPr>
          <w:rFonts w:ascii="Times New Roman" w:hAnsi="Times New Roman" w:cs="Times New Roman"/>
          <w:b/>
          <w:color w:val="777777"/>
        </w:rPr>
        <w:t>dir. Aylık ücret o ayki iş günü sayısına bağlı olarak değişmektedir.</w:t>
      </w:r>
      <w:r w:rsidR="008725EC">
        <w:rPr>
          <w:rFonts w:ascii="Times New Roman" w:hAnsi="Times New Roman" w:cs="Times New Roman"/>
          <w:b/>
          <w:color w:val="777777"/>
        </w:rPr>
        <w:t xml:space="preserve"> Kursumuz </w:t>
      </w:r>
      <w:proofErr w:type="gramStart"/>
      <w:r w:rsidR="008725EC">
        <w:rPr>
          <w:rFonts w:ascii="Times New Roman" w:hAnsi="Times New Roman" w:cs="Times New Roman"/>
          <w:b/>
          <w:color w:val="777777"/>
        </w:rPr>
        <w:t>15:00’da</w:t>
      </w:r>
      <w:proofErr w:type="gramEnd"/>
      <w:r w:rsidR="008725EC">
        <w:rPr>
          <w:rFonts w:ascii="Times New Roman" w:hAnsi="Times New Roman" w:cs="Times New Roman"/>
          <w:b/>
          <w:color w:val="777777"/>
        </w:rPr>
        <w:t xml:space="preserve"> başlayıp 17:20</w:t>
      </w:r>
      <w:r w:rsidR="00C60E69" w:rsidRPr="002C4937">
        <w:rPr>
          <w:rFonts w:ascii="Times New Roman" w:hAnsi="Times New Roman" w:cs="Times New Roman"/>
          <w:b/>
          <w:color w:val="777777"/>
        </w:rPr>
        <w:t>’da sona ermektedir.</w:t>
      </w:r>
    </w:p>
    <w:p w14:paraId="7BB8796C" w14:textId="71C51218" w:rsidR="00E97840" w:rsidRPr="002C4937" w:rsidRDefault="004C449C" w:rsidP="0072793D">
      <w:pPr>
        <w:pStyle w:val="GvdeMetni"/>
        <w:ind w:right="106"/>
        <w:jc w:val="both"/>
        <w:rPr>
          <w:rFonts w:ascii="Times New Roman" w:hAnsi="Times New Roman" w:cs="Times New Roman"/>
          <w:b/>
          <w:color w:val="777777"/>
        </w:rPr>
      </w:pPr>
      <w:r>
        <w:rPr>
          <w:rFonts w:ascii="Times New Roman" w:hAnsi="Times New Roman" w:cs="Times New Roman"/>
          <w:b/>
          <w:color w:val="777777"/>
        </w:rPr>
        <w:t>202</w:t>
      </w:r>
      <w:r w:rsidR="001A00AF">
        <w:rPr>
          <w:rFonts w:ascii="Times New Roman" w:hAnsi="Times New Roman" w:cs="Times New Roman"/>
          <w:b/>
          <w:color w:val="777777"/>
        </w:rPr>
        <w:t>3</w:t>
      </w:r>
      <w:r>
        <w:rPr>
          <w:rFonts w:ascii="Times New Roman" w:hAnsi="Times New Roman" w:cs="Times New Roman"/>
          <w:b/>
          <w:color w:val="777777"/>
        </w:rPr>
        <w:t>-202</w:t>
      </w:r>
      <w:r w:rsidR="001A00AF">
        <w:rPr>
          <w:rFonts w:ascii="Times New Roman" w:hAnsi="Times New Roman" w:cs="Times New Roman"/>
          <w:b/>
          <w:color w:val="777777"/>
        </w:rPr>
        <w:t>4</w:t>
      </w:r>
      <w:r w:rsidR="00E63EFE">
        <w:rPr>
          <w:rFonts w:ascii="Times New Roman" w:hAnsi="Times New Roman" w:cs="Times New Roman"/>
          <w:b/>
          <w:color w:val="777777"/>
        </w:rPr>
        <w:t xml:space="preserve"> Eğitim-Öğretim yılı 1</w:t>
      </w:r>
      <w:r w:rsidR="00DB690A" w:rsidRPr="002C4937">
        <w:rPr>
          <w:rFonts w:ascii="Times New Roman" w:hAnsi="Times New Roman" w:cs="Times New Roman"/>
          <w:b/>
          <w:color w:val="777777"/>
        </w:rPr>
        <w:t>. dönem için etkinlik saat ü</w:t>
      </w:r>
      <w:r w:rsidR="006C56D2">
        <w:rPr>
          <w:rFonts w:ascii="Times New Roman" w:hAnsi="Times New Roman" w:cs="Times New Roman"/>
          <w:b/>
          <w:color w:val="777777"/>
        </w:rPr>
        <w:t>creti; 202</w:t>
      </w:r>
      <w:r w:rsidR="001A00AF">
        <w:rPr>
          <w:rFonts w:ascii="Times New Roman" w:hAnsi="Times New Roman" w:cs="Times New Roman"/>
          <w:b/>
          <w:color w:val="777777"/>
        </w:rPr>
        <w:t>3</w:t>
      </w:r>
      <w:r w:rsidR="006C56D2">
        <w:rPr>
          <w:rFonts w:ascii="Times New Roman" w:hAnsi="Times New Roman" w:cs="Times New Roman"/>
          <w:b/>
          <w:color w:val="777777"/>
        </w:rPr>
        <w:t xml:space="preserve"> TEMMUZ, 202</w:t>
      </w:r>
      <w:r w:rsidR="001A00AF">
        <w:rPr>
          <w:rFonts w:ascii="Times New Roman" w:hAnsi="Times New Roman" w:cs="Times New Roman"/>
          <w:b/>
          <w:color w:val="777777"/>
        </w:rPr>
        <w:t>4</w:t>
      </w:r>
      <w:r w:rsidR="004F37F5">
        <w:rPr>
          <w:rFonts w:ascii="Times New Roman" w:hAnsi="Times New Roman" w:cs="Times New Roman"/>
          <w:b/>
          <w:color w:val="777777"/>
        </w:rPr>
        <w:t xml:space="preserve"> OCAK</w:t>
      </w:r>
      <w:r w:rsidR="00DB690A" w:rsidRPr="002C4937">
        <w:rPr>
          <w:rFonts w:ascii="Times New Roman" w:hAnsi="Times New Roman" w:cs="Times New Roman"/>
          <w:b/>
          <w:color w:val="777777"/>
        </w:rPr>
        <w:t xml:space="preserve"> ayında Çocuk Kulübünün katsayının değişmesinden dolayı </w:t>
      </w:r>
      <w:r w:rsidR="00BF287E" w:rsidRPr="002C4937">
        <w:rPr>
          <w:rFonts w:ascii="Times New Roman" w:hAnsi="Times New Roman" w:cs="Times New Roman"/>
          <w:b/>
          <w:color w:val="777777"/>
        </w:rPr>
        <w:t>aylık ücret değişikliği olabilir</w:t>
      </w:r>
      <w:r w:rsidR="00B26455" w:rsidRPr="002C4937">
        <w:rPr>
          <w:rFonts w:ascii="Times New Roman" w:hAnsi="Times New Roman" w:cs="Times New Roman"/>
          <w:b/>
          <w:color w:val="777777"/>
        </w:rPr>
        <w:t>.</w:t>
      </w:r>
      <w:r w:rsidR="00DB690A" w:rsidRPr="002C4937">
        <w:rPr>
          <w:rFonts w:ascii="Times New Roman" w:hAnsi="Times New Roman" w:cs="Times New Roman"/>
          <w:b/>
          <w:color w:val="777777"/>
        </w:rPr>
        <w:t xml:space="preserve"> (Ocak ve Temmuz aylarında Katsayı değişikliği olmaktadır.)</w:t>
      </w:r>
      <w:r w:rsidR="00BF287E" w:rsidRPr="002C4937">
        <w:rPr>
          <w:rFonts w:ascii="Times New Roman" w:hAnsi="Times New Roman" w:cs="Times New Roman"/>
          <w:b/>
          <w:color w:val="777777"/>
        </w:rPr>
        <w:t xml:space="preserve"> Bu sebeple Çocuk Kulübü Yönetim Kurulu kararınca 2. Dönem için yeni bir ödeme planı yayınlama hakkına sahiptir. </w:t>
      </w:r>
      <w:r w:rsidR="00E97840" w:rsidRPr="002C4937">
        <w:rPr>
          <w:rFonts w:ascii="Times New Roman" w:hAnsi="Times New Roman" w:cs="Times New Roman"/>
          <w:b/>
          <w:color w:val="777777"/>
        </w:rPr>
        <w:t xml:space="preserve"> </w:t>
      </w:r>
    </w:p>
    <w:p w14:paraId="6F1723C3" w14:textId="23D2AE14" w:rsidR="006D3939" w:rsidRPr="002C4937" w:rsidRDefault="00DB690A" w:rsidP="00E97840">
      <w:pPr>
        <w:pStyle w:val="GvdeMetni"/>
        <w:spacing w:before="1"/>
        <w:ind w:firstLine="609"/>
        <w:jc w:val="center"/>
        <w:rPr>
          <w:rFonts w:ascii="Times New Roman" w:hAnsi="Times New Roman" w:cs="Times New Roman"/>
          <w:b/>
          <w:u w:val="single"/>
        </w:rPr>
      </w:pPr>
      <w:r w:rsidRPr="002C4937">
        <w:rPr>
          <w:rFonts w:ascii="Times New Roman" w:hAnsi="Times New Roman" w:cs="Times New Roman"/>
          <w:b/>
          <w:color w:val="777777"/>
          <w:u w:val="single"/>
        </w:rPr>
        <w:t>ÇOCUK KU</w:t>
      </w:r>
      <w:r w:rsidR="00F92EC0">
        <w:rPr>
          <w:rFonts w:ascii="Times New Roman" w:hAnsi="Times New Roman" w:cs="Times New Roman"/>
          <w:b/>
          <w:color w:val="777777"/>
          <w:u w:val="single"/>
        </w:rPr>
        <w:t xml:space="preserve">LÜBÜ ÜCRETLERİ EKİM 02 </w:t>
      </w:r>
      <w:r w:rsidR="008725EC">
        <w:rPr>
          <w:rFonts w:ascii="Times New Roman" w:hAnsi="Times New Roman" w:cs="Times New Roman"/>
          <w:b/>
          <w:color w:val="777777"/>
          <w:u w:val="single"/>
        </w:rPr>
        <w:t>–</w:t>
      </w:r>
      <w:r w:rsidR="00F92EC0">
        <w:rPr>
          <w:rFonts w:ascii="Times New Roman" w:hAnsi="Times New Roman" w:cs="Times New Roman"/>
          <w:b/>
          <w:color w:val="777777"/>
          <w:u w:val="single"/>
        </w:rPr>
        <w:t xml:space="preserve"> 18</w:t>
      </w:r>
      <w:r w:rsidR="008725EC">
        <w:rPr>
          <w:rFonts w:ascii="Times New Roman" w:hAnsi="Times New Roman" w:cs="Times New Roman"/>
          <w:b/>
          <w:color w:val="777777"/>
          <w:u w:val="single"/>
        </w:rPr>
        <w:t xml:space="preserve"> </w:t>
      </w:r>
      <w:proofErr w:type="gramStart"/>
      <w:r w:rsidR="008725EC">
        <w:rPr>
          <w:rFonts w:ascii="Times New Roman" w:hAnsi="Times New Roman" w:cs="Times New Roman"/>
          <w:b/>
          <w:color w:val="777777"/>
          <w:u w:val="single"/>
        </w:rPr>
        <w:t xml:space="preserve">ARASI </w:t>
      </w:r>
      <w:r w:rsidR="006C56D2">
        <w:rPr>
          <w:rFonts w:ascii="Times New Roman" w:hAnsi="Times New Roman" w:cs="Times New Roman"/>
          <w:b/>
          <w:color w:val="777777"/>
          <w:u w:val="single"/>
        </w:rPr>
        <w:t xml:space="preserve"> </w:t>
      </w:r>
      <w:r w:rsidR="008725EC">
        <w:rPr>
          <w:rFonts w:ascii="Times New Roman" w:hAnsi="Times New Roman" w:cs="Times New Roman"/>
          <w:b/>
          <w:color w:val="777777"/>
          <w:u w:val="single"/>
        </w:rPr>
        <w:t>1</w:t>
      </w:r>
      <w:proofErr w:type="gramEnd"/>
      <w:r w:rsidR="008725EC">
        <w:rPr>
          <w:rFonts w:ascii="Times New Roman" w:hAnsi="Times New Roman" w:cs="Times New Roman"/>
          <w:b/>
          <w:color w:val="777777"/>
          <w:u w:val="single"/>
        </w:rPr>
        <w:t xml:space="preserve">. ÖDEME, ARALIK 01 -18 2. ÖDEME TARİHLERİNDE </w:t>
      </w:r>
      <w:r w:rsidR="001067E8">
        <w:rPr>
          <w:rFonts w:ascii="Times New Roman" w:hAnsi="Times New Roman" w:cs="Times New Roman"/>
          <w:b/>
          <w:color w:val="777777"/>
          <w:u w:val="single"/>
        </w:rPr>
        <w:t xml:space="preserve"> ÖDENECEK</w:t>
      </w:r>
      <w:r w:rsidRPr="002C4937">
        <w:rPr>
          <w:rFonts w:ascii="Times New Roman" w:hAnsi="Times New Roman" w:cs="Times New Roman"/>
          <w:b/>
          <w:color w:val="777777"/>
          <w:u w:val="single"/>
        </w:rPr>
        <w:t>.</w:t>
      </w:r>
    </w:p>
    <w:p w14:paraId="65C3CFAC" w14:textId="77777777" w:rsidR="00E97840" w:rsidRPr="002C4937" w:rsidRDefault="00DB690A" w:rsidP="00E97840">
      <w:pPr>
        <w:pStyle w:val="GvdeMetni"/>
        <w:spacing w:before="74"/>
        <w:ind w:right="113"/>
        <w:rPr>
          <w:rFonts w:ascii="Times New Roman" w:hAnsi="Times New Roman" w:cs="Times New Roman"/>
          <w:b/>
          <w:color w:val="777777"/>
        </w:rPr>
      </w:pPr>
      <w:r w:rsidRPr="002C4937">
        <w:rPr>
          <w:rFonts w:ascii="Times New Roman" w:hAnsi="Times New Roman" w:cs="Times New Roman"/>
          <w:b/>
          <w:color w:val="777777"/>
        </w:rPr>
        <w:t>Çocuk Kulübü ücretleri yönetmelik gereği peşin ödenmektedir. Ücreti ödenmeyen öğrencinin kulüple ilişiği kesilir.</w:t>
      </w:r>
      <w:r w:rsidR="00E97840" w:rsidRPr="002C4937">
        <w:rPr>
          <w:rFonts w:ascii="Times New Roman" w:hAnsi="Times New Roman" w:cs="Times New Roman"/>
          <w:b/>
          <w:color w:val="777777"/>
        </w:rPr>
        <w:t xml:space="preserve"> </w:t>
      </w:r>
      <w:proofErr w:type="gramStart"/>
      <w:r w:rsidRPr="002C4937">
        <w:rPr>
          <w:rFonts w:ascii="Times New Roman" w:hAnsi="Times New Roman" w:cs="Times New Roman"/>
          <w:b/>
          <w:color w:val="777777"/>
        </w:rPr>
        <w:t>M.E.B</w:t>
      </w:r>
      <w:proofErr w:type="gramEnd"/>
      <w:r w:rsidRPr="002C4937">
        <w:rPr>
          <w:rFonts w:ascii="Times New Roman" w:hAnsi="Times New Roman" w:cs="Times New Roman"/>
          <w:b/>
          <w:color w:val="777777"/>
        </w:rPr>
        <w:t xml:space="preserve"> Okul Öncesi Eğitim ve İlköğretim Kuru</w:t>
      </w:r>
      <w:r w:rsidR="00E97840" w:rsidRPr="002C4937">
        <w:rPr>
          <w:rFonts w:ascii="Times New Roman" w:hAnsi="Times New Roman" w:cs="Times New Roman"/>
          <w:b/>
          <w:color w:val="777777"/>
        </w:rPr>
        <w:t>mları Çocuk Kulüpleri Yönergesi;</w:t>
      </w:r>
    </w:p>
    <w:p w14:paraId="2402DF9D" w14:textId="77777777" w:rsidR="006D3939" w:rsidRPr="002C4937" w:rsidRDefault="00DB690A" w:rsidP="00E97840">
      <w:pPr>
        <w:pStyle w:val="GvdeMetni"/>
        <w:spacing w:before="74"/>
        <w:ind w:right="113"/>
        <w:rPr>
          <w:rFonts w:ascii="Times New Roman" w:hAnsi="Times New Roman" w:cs="Times New Roman"/>
          <w:b/>
          <w:color w:val="777777"/>
        </w:rPr>
      </w:pPr>
      <w:r w:rsidRPr="002C4937">
        <w:rPr>
          <w:rFonts w:ascii="Times New Roman" w:hAnsi="Times New Roman" w:cs="Times New Roman"/>
          <w:b/>
          <w:color w:val="777777"/>
        </w:rPr>
        <w:t>Madde 14:</w:t>
      </w:r>
      <w:r w:rsidR="00E97840" w:rsidRPr="002C4937">
        <w:rPr>
          <w:rFonts w:ascii="Times New Roman" w:hAnsi="Times New Roman" w:cs="Times New Roman"/>
          <w:b/>
          <w:color w:val="777777"/>
        </w:rPr>
        <w:t xml:space="preserve"> </w:t>
      </w:r>
      <w:r w:rsidRPr="002C4937">
        <w:rPr>
          <w:rFonts w:ascii="Times New Roman" w:hAnsi="Times New Roman" w:cs="Times New Roman"/>
          <w:b/>
          <w:color w:val="777777"/>
        </w:rPr>
        <w:t>Çocuk Kulübü ücretini 1 ay içerisinde yatırmayan velinin çocuğu bir sonraki ay kulüp etkinliklerine alınmaz ve kulüple ilişiği kesilir.</w:t>
      </w:r>
      <w:r w:rsidR="00E97840" w:rsidRPr="002C4937">
        <w:rPr>
          <w:rFonts w:ascii="Times New Roman" w:hAnsi="Times New Roman" w:cs="Times New Roman"/>
          <w:b/>
          <w:color w:val="777777"/>
        </w:rPr>
        <w:t xml:space="preserve"> </w:t>
      </w:r>
    </w:p>
    <w:p w14:paraId="1D49539E" w14:textId="77777777" w:rsidR="00B26455" w:rsidRPr="002C4937" w:rsidRDefault="00B26455" w:rsidP="00E97840">
      <w:pPr>
        <w:pStyle w:val="GvdeMetni"/>
        <w:spacing w:before="74"/>
        <w:ind w:right="113"/>
        <w:rPr>
          <w:rFonts w:ascii="Times New Roman" w:hAnsi="Times New Roman" w:cs="Times New Roman"/>
          <w:b/>
        </w:rPr>
      </w:pPr>
    </w:p>
    <w:p w14:paraId="2119961D" w14:textId="508FFCBC" w:rsidR="006D3939" w:rsidRPr="002C4937" w:rsidRDefault="004C449C" w:rsidP="00B03592">
      <w:pPr>
        <w:pStyle w:val="Balk11"/>
        <w:ind w:right="103"/>
        <w:rPr>
          <w:rFonts w:ascii="Times New Roman" w:hAnsi="Times New Roman" w:cs="Times New Roman"/>
          <w:color w:val="777777"/>
        </w:rPr>
      </w:pPr>
      <w:r>
        <w:rPr>
          <w:rFonts w:ascii="Times New Roman" w:hAnsi="Times New Roman" w:cs="Times New Roman"/>
          <w:color w:val="777777"/>
        </w:rPr>
        <w:t>NOT-1: 202</w:t>
      </w:r>
      <w:r w:rsidR="001A00AF">
        <w:rPr>
          <w:rFonts w:ascii="Times New Roman" w:hAnsi="Times New Roman" w:cs="Times New Roman"/>
          <w:color w:val="777777"/>
        </w:rPr>
        <w:t>3</w:t>
      </w:r>
      <w:r w:rsidR="00BF287E" w:rsidRPr="002C4937">
        <w:rPr>
          <w:rFonts w:ascii="Times New Roman" w:hAnsi="Times New Roman" w:cs="Times New Roman"/>
          <w:color w:val="777777"/>
        </w:rPr>
        <w:t>-202</w:t>
      </w:r>
      <w:r w:rsidR="001A00AF">
        <w:rPr>
          <w:rFonts w:ascii="Times New Roman" w:hAnsi="Times New Roman" w:cs="Times New Roman"/>
          <w:color w:val="777777"/>
        </w:rPr>
        <w:t>4</w:t>
      </w:r>
      <w:r w:rsidR="00BF287E" w:rsidRPr="002C4937">
        <w:rPr>
          <w:rFonts w:ascii="Times New Roman" w:hAnsi="Times New Roman" w:cs="Times New Roman"/>
          <w:color w:val="777777"/>
        </w:rPr>
        <w:t xml:space="preserve"> </w:t>
      </w:r>
      <w:r w:rsidR="00DB690A" w:rsidRPr="002C4937">
        <w:rPr>
          <w:rFonts w:ascii="Times New Roman" w:hAnsi="Times New Roman" w:cs="Times New Roman"/>
          <w:color w:val="777777"/>
        </w:rPr>
        <w:t xml:space="preserve">EĞİTİM-ÖĞRETİM YILINDA </w:t>
      </w:r>
      <w:r>
        <w:rPr>
          <w:rFonts w:ascii="Times New Roman" w:hAnsi="Times New Roman" w:cs="Times New Roman"/>
          <w:color w:val="777777"/>
        </w:rPr>
        <w:t>AÇILMASI MUHTEMEL</w:t>
      </w:r>
      <w:r w:rsidR="00B03592" w:rsidRPr="002C4937">
        <w:rPr>
          <w:rFonts w:ascii="Times New Roman" w:hAnsi="Times New Roman" w:cs="Times New Roman"/>
          <w:color w:val="777777"/>
        </w:rPr>
        <w:t xml:space="preserve"> KULÜPLER;</w:t>
      </w:r>
    </w:p>
    <w:p w14:paraId="6DA09579" w14:textId="77777777" w:rsidR="0072793D" w:rsidRPr="002C4937" w:rsidRDefault="0072793D" w:rsidP="00B03592">
      <w:pPr>
        <w:pStyle w:val="Balk11"/>
        <w:ind w:right="103"/>
        <w:rPr>
          <w:rFonts w:ascii="Times New Roman" w:hAnsi="Times New Roman" w:cs="Times New Roman"/>
          <w:color w:val="777777"/>
        </w:rPr>
      </w:pP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4111"/>
      </w:tblGrid>
      <w:tr w:rsidR="0072793D" w:rsidRPr="002C4937" w14:paraId="433A148E" w14:textId="77777777" w:rsidTr="0072793D">
        <w:tc>
          <w:tcPr>
            <w:tcW w:w="3685" w:type="dxa"/>
          </w:tcPr>
          <w:p w14:paraId="449332FA" w14:textId="77777777" w:rsidR="0072793D" w:rsidRPr="002C4937" w:rsidRDefault="004F37F5" w:rsidP="0072793D">
            <w:pPr>
              <w:pStyle w:val="Balk11"/>
              <w:spacing w:before="0"/>
              <w:ind w:right="103"/>
              <w:rPr>
                <w:rFonts w:ascii="Times New Roman" w:hAnsi="Times New Roman" w:cs="Times New Roman"/>
                <w:color w:val="777777"/>
              </w:rPr>
            </w:pPr>
            <w:r>
              <w:rPr>
                <w:rFonts w:ascii="Times New Roman" w:hAnsi="Times New Roman" w:cs="Times New Roman"/>
                <w:color w:val="777777"/>
              </w:rPr>
              <w:t xml:space="preserve"> GELENEKSELÇOCUK OYUNLARI</w:t>
            </w:r>
          </w:p>
        </w:tc>
        <w:tc>
          <w:tcPr>
            <w:tcW w:w="4111" w:type="dxa"/>
          </w:tcPr>
          <w:p w14:paraId="5E176993" w14:textId="77777777" w:rsidR="0072793D" w:rsidRPr="002C4937" w:rsidRDefault="004F37F5" w:rsidP="0072793D">
            <w:pPr>
              <w:pStyle w:val="Balk11"/>
              <w:spacing w:before="0"/>
              <w:ind w:right="103"/>
              <w:rPr>
                <w:rFonts w:ascii="Times New Roman" w:hAnsi="Times New Roman" w:cs="Times New Roman"/>
                <w:color w:val="777777"/>
              </w:rPr>
            </w:pPr>
            <w:r>
              <w:rPr>
                <w:rFonts w:ascii="Times New Roman" w:hAnsi="Times New Roman" w:cs="Times New Roman"/>
                <w:color w:val="777777"/>
              </w:rPr>
              <w:t>DRAMA</w:t>
            </w:r>
          </w:p>
        </w:tc>
      </w:tr>
      <w:tr w:rsidR="0072793D" w:rsidRPr="002C4937" w14:paraId="7E39A189" w14:textId="77777777" w:rsidTr="0072793D">
        <w:trPr>
          <w:trHeight w:val="380"/>
        </w:trPr>
        <w:tc>
          <w:tcPr>
            <w:tcW w:w="3685" w:type="dxa"/>
          </w:tcPr>
          <w:p w14:paraId="2633517F" w14:textId="77777777" w:rsidR="0072793D" w:rsidRPr="002C4937" w:rsidRDefault="004F37F5" w:rsidP="0072793D">
            <w:pPr>
              <w:pStyle w:val="Balk11"/>
              <w:spacing w:before="0"/>
              <w:ind w:right="103"/>
              <w:rPr>
                <w:rFonts w:ascii="Times New Roman" w:hAnsi="Times New Roman" w:cs="Times New Roman"/>
                <w:color w:val="777777"/>
              </w:rPr>
            </w:pPr>
            <w:r>
              <w:rPr>
                <w:rFonts w:ascii="Times New Roman" w:hAnsi="Times New Roman" w:cs="Times New Roman"/>
                <w:color w:val="777777"/>
              </w:rPr>
              <w:t xml:space="preserve">AKIL </w:t>
            </w:r>
            <w:proofErr w:type="gramStart"/>
            <w:r>
              <w:rPr>
                <w:rFonts w:ascii="Times New Roman" w:hAnsi="Times New Roman" w:cs="Times New Roman"/>
                <w:color w:val="777777"/>
              </w:rPr>
              <w:t>ZEKA</w:t>
            </w:r>
            <w:proofErr w:type="gramEnd"/>
            <w:r>
              <w:rPr>
                <w:rFonts w:ascii="Times New Roman" w:hAnsi="Times New Roman" w:cs="Times New Roman"/>
                <w:color w:val="777777"/>
              </w:rPr>
              <w:t xml:space="preserve"> OYUNLARI</w:t>
            </w:r>
          </w:p>
        </w:tc>
        <w:tc>
          <w:tcPr>
            <w:tcW w:w="4111" w:type="dxa"/>
          </w:tcPr>
          <w:p w14:paraId="19CA3AAC" w14:textId="3846BE43" w:rsidR="0072793D" w:rsidRPr="002C4937" w:rsidRDefault="001067E8" w:rsidP="0072793D">
            <w:pPr>
              <w:pStyle w:val="Balk11"/>
              <w:spacing w:before="0"/>
              <w:ind w:right="103"/>
              <w:rPr>
                <w:rFonts w:ascii="Times New Roman" w:hAnsi="Times New Roman" w:cs="Times New Roman"/>
                <w:color w:val="777777"/>
              </w:rPr>
            </w:pPr>
            <w:r>
              <w:rPr>
                <w:rFonts w:ascii="Times New Roman" w:hAnsi="Times New Roman" w:cs="Times New Roman"/>
                <w:color w:val="777777"/>
              </w:rPr>
              <w:t>SPORTİF ETKİNLİKLER</w:t>
            </w:r>
          </w:p>
        </w:tc>
      </w:tr>
      <w:tr w:rsidR="0072793D" w:rsidRPr="002C4937" w14:paraId="5C47218B" w14:textId="77777777" w:rsidTr="0072793D">
        <w:trPr>
          <w:trHeight w:val="656"/>
        </w:trPr>
        <w:tc>
          <w:tcPr>
            <w:tcW w:w="3685" w:type="dxa"/>
          </w:tcPr>
          <w:p w14:paraId="03F708CC" w14:textId="77777777" w:rsidR="0072793D" w:rsidRPr="002C4937" w:rsidRDefault="004F37F5" w:rsidP="0072793D">
            <w:pPr>
              <w:pStyle w:val="Balk11"/>
              <w:spacing w:before="0"/>
              <w:ind w:right="103"/>
              <w:rPr>
                <w:rFonts w:ascii="Times New Roman" w:hAnsi="Times New Roman" w:cs="Times New Roman"/>
                <w:color w:val="777777"/>
              </w:rPr>
            </w:pPr>
            <w:r>
              <w:rPr>
                <w:rFonts w:ascii="Times New Roman" w:hAnsi="Times New Roman" w:cs="Times New Roman"/>
                <w:color w:val="777777"/>
              </w:rPr>
              <w:t>RESİM</w:t>
            </w:r>
            <w:r w:rsidR="00FF7AA6">
              <w:rPr>
                <w:rFonts w:ascii="Times New Roman" w:hAnsi="Times New Roman" w:cs="Times New Roman"/>
                <w:color w:val="777777"/>
              </w:rPr>
              <w:t>/ÇOCUK RESİMLERİ ANALİZİ</w:t>
            </w:r>
          </w:p>
        </w:tc>
        <w:tc>
          <w:tcPr>
            <w:tcW w:w="4111" w:type="dxa"/>
          </w:tcPr>
          <w:p w14:paraId="37192FAF" w14:textId="1C7C5097" w:rsidR="0072793D" w:rsidRPr="002C4937" w:rsidRDefault="008725EC" w:rsidP="0072793D">
            <w:pPr>
              <w:pStyle w:val="Balk11"/>
              <w:spacing w:before="0"/>
              <w:ind w:left="0" w:right="103"/>
              <w:rPr>
                <w:rFonts w:ascii="Times New Roman" w:hAnsi="Times New Roman" w:cs="Times New Roman"/>
                <w:color w:val="777777"/>
              </w:rPr>
            </w:pPr>
            <w:r>
              <w:rPr>
                <w:rFonts w:ascii="Times New Roman" w:hAnsi="Times New Roman" w:cs="Times New Roman"/>
                <w:color w:val="777777"/>
              </w:rPr>
              <w:t xml:space="preserve"> </w:t>
            </w:r>
            <w:r w:rsidR="006C56D2">
              <w:rPr>
                <w:rFonts w:ascii="Times New Roman" w:hAnsi="Times New Roman" w:cs="Times New Roman"/>
                <w:color w:val="777777"/>
              </w:rPr>
              <w:t>SATRANÇ</w:t>
            </w:r>
          </w:p>
        </w:tc>
      </w:tr>
    </w:tbl>
    <w:p w14:paraId="2FDEAA96" w14:textId="77777777" w:rsidR="00B03592" w:rsidRPr="002C4937" w:rsidRDefault="0072793D" w:rsidP="0072793D">
      <w:pPr>
        <w:pStyle w:val="Balk11"/>
        <w:ind w:left="0" w:right="103"/>
        <w:rPr>
          <w:rFonts w:ascii="Times New Roman" w:hAnsi="Times New Roman" w:cs="Times New Roman"/>
          <w:color w:val="777777"/>
        </w:rPr>
      </w:pPr>
      <w:r w:rsidRPr="002C4937">
        <w:rPr>
          <w:rFonts w:ascii="Times New Roman" w:hAnsi="Times New Roman" w:cs="Times New Roman"/>
          <w:color w:val="777777"/>
        </w:rPr>
        <w:t xml:space="preserve">                        </w:t>
      </w:r>
    </w:p>
    <w:p w14:paraId="0C431536" w14:textId="77777777" w:rsidR="006D3939" w:rsidRPr="002C4937" w:rsidRDefault="00DB690A">
      <w:pPr>
        <w:spacing w:before="75"/>
        <w:ind w:left="111"/>
        <w:rPr>
          <w:rFonts w:ascii="Times New Roman" w:hAnsi="Times New Roman" w:cs="Times New Roman"/>
          <w:b/>
          <w:sz w:val="24"/>
        </w:rPr>
      </w:pPr>
      <w:r w:rsidRPr="002C4937">
        <w:rPr>
          <w:rFonts w:ascii="Times New Roman" w:hAnsi="Times New Roman" w:cs="Times New Roman"/>
          <w:b/>
          <w:color w:val="777777"/>
          <w:sz w:val="24"/>
        </w:rPr>
        <w:t>NOT-</w:t>
      </w:r>
      <w:r w:rsidR="00C009E0" w:rsidRPr="002C4937">
        <w:rPr>
          <w:rFonts w:ascii="Times New Roman" w:hAnsi="Times New Roman" w:cs="Times New Roman"/>
          <w:b/>
          <w:color w:val="777777"/>
          <w:sz w:val="24"/>
        </w:rPr>
        <w:t>2</w:t>
      </w:r>
      <w:r w:rsidRPr="002C4937">
        <w:rPr>
          <w:rFonts w:ascii="Times New Roman" w:hAnsi="Times New Roman" w:cs="Times New Roman"/>
          <w:b/>
          <w:color w:val="777777"/>
          <w:sz w:val="24"/>
        </w:rPr>
        <w:t>:</w:t>
      </w:r>
      <w:r w:rsidR="00C009E0" w:rsidRPr="002C4937">
        <w:rPr>
          <w:rFonts w:ascii="Times New Roman" w:hAnsi="Times New Roman" w:cs="Times New Roman"/>
          <w:b/>
          <w:color w:val="777777"/>
          <w:sz w:val="24"/>
        </w:rPr>
        <w:t xml:space="preserve"> </w:t>
      </w:r>
      <w:r w:rsidRPr="002C4937">
        <w:rPr>
          <w:rFonts w:ascii="Times New Roman" w:hAnsi="Times New Roman" w:cs="Times New Roman"/>
          <w:b/>
          <w:color w:val="777777"/>
          <w:sz w:val="24"/>
        </w:rPr>
        <w:t>KULÜP KAYIT TAKVİMİ OKUL KAYIT TAKVİMİ İLE AYNIDIR.</w:t>
      </w:r>
    </w:p>
    <w:p w14:paraId="04916E7F" w14:textId="77777777" w:rsidR="00B26455" w:rsidRPr="002C4937" w:rsidRDefault="00B26455">
      <w:pPr>
        <w:pStyle w:val="GvdeMetni"/>
        <w:rPr>
          <w:rFonts w:ascii="Times New Roman" w:hAnsi="Times New Roman" w:cs="Times New Roman"/>
          <w:b/>
          <w:color w:val="777777"/>
        </w:rPr>
      </w:pPr>
    </w:p>
    <w:p w14:paraId="5A48A240" w14:textId="7C3CECFF" w:rsidR="006D3939" w:rsidRPr="002C4937" w:rsidRDefault="007A23DA">
      <w:pPr>
        <w:pStyle w:val="GvdeMetni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777777"/>
        </w:rPr>
        <w:t>HALKBANKASI DEMETEVLER</w:t>
      </w:r>
      <w:r w:rsidR="00E97840" w:rsidRPr="002C4937">
        <w:rPr>
          <w:rFonts w:ascii="Times New Roman" w:hAnsi="Times New Roman" w:cs="Times New Roman"/>
          <w:b/>
          <w:color w:val="777777"/>
        </w:rPr>
        <w:t xml:space="preserve"> </w:t>
      </w:r>
      <w:proofErr w:type="gramStart"/>
      <w:r w:rsidR="00DB690A" w:rsidRPr="002C4937">
        <w:rPr>
          <w:rFonts w:ascii="Times New Roman" w:hAnsi="Times New Roman" w:cs="Times New Roman"/>
          <w:b/>
          <w:color w:val="777777"/>
        </w:rPr>
        <w:t>ŞUBESİ</w:t>
      </w:r>
      <w:r w:rsidR="00841E46">
        <w:rPr>
          <w:rFonts w:ascii="Times New Roman" w:hAnsi="Times New Roman" w:cs="Times New Roman"/>
          <w:b/>
          <w:color w:val="777777"/>
        </w:rPr>
        <w:t xml:space="preserve">          ORHAN</w:t>
      </w:r>
      <w:proofErr w:type="gramEnd"/>
      <w:r w:rsidR="00841E46">
        <w:rPr>
          <w:rFonts w:ascii="Times New Roman" w:hAnsi="Times New Roman" w:cs="Times New Roman"/>
          <w:b/>
          <w:color w:val="777777"/>
        </w:rPr>
        <w:t xml:space="preserve"> CEMAL FERSOY</w:t>
      </w:r>
    </w:p>
    <w:p w14:paraId="2F856038" w14:textId="7A76999B" w:rsidR="006D3939" w:rsidRPr="00E63EFE" w:rsidRDefault="00DB690A">
      <w:pPr>
        <w:pStyle w:val="GvdeMetni"/>
        <w:tabs>
          <w:tab w:val="left" w:pos="5168"/>
        </w:tabs>
        <w:rPr>
          <w:rFonts w:ascii="Times New Roman" w:hAnsi="Times New Roman" w:cs="Times New Roman"/>
          <w:b/>
          <w:sz w:val="36"/>
          <w:szCs w:val="36"/>
        </w:rPr>
      </w:pPr>
      <w:r w:rsidRPr="002C4937">
        <w:rPr>
          <w:rFonts w:ascii="Times New Roman" w:hAnsi="Times New Roman" w:cs="Times New Roman"/>
          <w:b/>
          <w:color w:val="777777"/>
        </w:rPr>
        <w:t>OKUL ÇOCUK KULÜBÜ</w:t>
      </w:r>
      <w:r w:rsidRPr="002C4937">
        <w:rPr>
          <w:rFonts w:ascii="Times New Roman" w:hAnsi="Times New Roman" w:cs="Times New Roman"/>
          <w:b/>
          <w:color w:val="777777"/>
          <w:spacing w:val="-6"/>
        </w:rPr>
        <w:t xml:space="preserve"> </w:t>
      </w:r>
      <w:r w:rsidRPr="002C4937">
        <w:rPr>
          <w:rFonts w:ascii="Times New Roman" w:hAnsi="Times New Roman" w:cs="Times New Roman"/>
          <w:b/>
          <w:color w:val="777777"/>
        </w:rPr>
        <w:t>IBAN</w:t>
      </w:r>
      <w:r w:rsidRPr="002C4937">
        <w:rPr>
          <w:rFonts w:ascii="Times New Roman" w:hAnsi="Times New Roman" w:cs="Times New Roman"/>
          <w:b/>
          <w:color w:val="777777"/>
          <w:spacing w:val="-1"/>
        </w:rPr>
        <w:t xml:space="preserve"> </w:t>
      </w:r>
      <w:r w:rsidRPr="002C4937">
        <w:rPr>
          <w:rFonts w:ascii="Times New Roman" w:hAnsi="Times New Roman" w:cs="Times New Roman"/>
          <w:b/>
          <w:color w:val="777777"/>
        </w:rPr>
        <w:t>NUMARASI</w:t>
      </w:r>
      <w:r w:rsidRPr="002C4937">
        <w:rPr>
          <w:rFonts w:ascii="Times New Roman" w:hAnsi="Times New Roman" w:cs="Times New Roman"/>
          <w:b/>
          <w:color w:val="777777"/>
        </w:rPr>
        <w:tab/>
        <w:t>:</w:t>
      </w:r>
      <w:r w:rsidR="00E97840" w:rsidRPr="002C4937">
        <w:rPr>
          <w:rFonts w:ascii="Times New Roman" w:hAnsi="Times New Roman" w:cs="Times New Roman"/>
          <w:b/>
          <w:color w:val="777777"/>
        </w:rPr>
        <w:t xml:space="preserve"> </w:t>
      </w:r>
      <w:r w:rsidR="007A23DA">
        <w:rPr>
          <w:rFonts w:ascii="Times New Roman" w:hAnsi="Times New Roman" w:cs="Times New Roman"/>
          <w:b/>
          <w:color w:val="777777"/>
          <w:sz w:val="36"/>
          <w:szCs w:val="36"/>
        </w:rPr>
        <w:t>21 0001 2009 3920 0004 0000 86</w:t>
      </w:r>
    </w:p>
    <w:p w14:paraId="2AC91E8F" w14:textId="77777777" w:rsidR="006D3939" w:rsidRPr="002C4937" w:rsidRDefault="006D3939">
      <w:pPr>
        <w:pStyle w:val="GvdeMetni"/>
        <w:ind w:left="0"/>
        <w:rPr>
          <w:rFonts w:ascii="Times New Roman" w:hAnsi="Times New Roman" w:cs="Times New Roman"/>
          <w:b/>
        </w:rPr>
      </w:pPr>
    </w:p>
    <w:p w14:paraId="00A6221B" w14:textId="77777777" w:rsidR="006D3939" w:rsidRPr="002C4937" w:rsidRDefault="00DB690A">
      <w:pPr>
        <w:pStyle w:val="GvdeMetni"/>
        <w:ind w:right="113"/>
        <w:rPr>
          <w:rFonts w:ascii="Times New Roman" w:hAnsi="Times New Roman" w:cs="Times New Roman"/>
          <w:b/>
        </w:rPr>
      </w:pPr>
      <w:r w:rsidRPr="002C4937">
        <w:rPr>
          <w:rFonts w:ascii="Times New Roman" w:hAnsi="Times New Roman" w:cs="Times New Roman"/>
          <w:b/>
          <w:color w:val="777777"/>
        </w:rPr>
        <w:t xml:space="preserve">Çocuk Kulübü ücretinin </w:t>
      </w:r>
      <w:r w:rsidRPr="00EB20EB">
        <w:rPr>
          <w:rFonts w:ascii="Times New Roman" w:hAnsi="Times New Roman" w:cs="Times New Roman"/>
          <w:b/>
          <w:color w:val="777777"/>
          <w:sz w:val="28"/>
          <w:szCs w:val="28"/>
        </w:rPr>
        <w:t xml:space="preserve">Çocuk adına ve TC </w:t>
      </w:r>
      <w:proofErr w:type="spellStart"/>
      <w:r w:rsidRPr="00EB20EB">
        <w:rPr>
          <w:rFonts w:ascii="Times New Roman" w:hAnsi="Times New Roman" w:cs="Times New Roman"/>
          <w:b/>
          <w:color w:val="777777"/>
          <w:sz w:val="28"/>
          <w:szCs w:val="28"/>
        </w:rPr>
        <w:t>nosu</w:t>
      </w:r>
      <w:proofErr w:type="spellEnd"/>
      <w:r w:rsidRPr="00EB20EB">
        <w:rPr>
          <w:rFonts w:ascii="Times New Roman" w:hAnsi="Times New Roman" w:cs="Times New Roman"/>
          <w:b/>
          <w:color w:val="777777"/>
          <w:sz w:val="28"/>
          <w:szCs w:val="28"/>
        </w:rPr>
        <w:t xml:space="preserve"> ile ay dönemini belirterek</w:t>
      </w:r>
      <w:r w:rsidRPr="002C4937">
        <w:rPr>
          <w:rFonts w:ascii="Times New Roman" w:hAnsi="Times New Roman" w:cs="Times New Roman"/>
          <w:b/>
          <w:color w:val="777777"/>
        </w:rPr>
        <w:t xml:space="preserve"> yukarıdaki hesaba yatırılması önemle rica olunur.</w:t>
      </w:r>
    </w:p>
    <w:p w14:paraId="0077043C" w14:textId="230DE99B" w:rsidR="006D3939" w:rsidRPr="002C4937" w:rsidRDefault="002C4937" w:rsidP="00E63EFE">
      <w:pPr>
        <w:pStyle w:val="GvdeMetni"/>
        <w:spacing w:before="1"/>
        <w:ind w:right="29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937">
        <w:rPr>
          <w:rFonts w:ascii="Times New Roman" w:hAnsi="Times New Roman" w:cs="Times New Roman"/>
          <w:b/>
          <w:color w:val="777777"/>
          <w:sz w:val="28"/>
          <w:szCs w:val="28"/>
        </w:rPr>
        <w:t>20</w:t>
      </w:r>
      <w:r w:rsidR="00491F1B">
        <w:rPr>
          <w:rFonts w:ascii="Times New Roman" w:hAnsi="Times New Roman" w:cs="Times New Roman"/>
          <w:b/>
          <w:color w:val="777777"/>
          <w:sz w:val="28"/>
          <w:szCs w:val="28"/>
        </w:rPr>
        <w:t>23</w:t>
      </w:r>
      <w:r w:rsidR="00DB690A" w:rsidRPr="002C4937">
        <w:rPr>
          <w:rFonts w:ascii="Times New Roman" w:hAnsi="Times New Roman" w:cs="Times New Roman"/>
          <w:b/>
          <w:color w:val="777777"/>
          <w:sz w:val="28"/>
          <w:szCs w:val="28"/>
        </w:rPr>
        <w:t>-20</w:t>
      </w:r>
      <w:r w:rsidR="00491F1B">
        <w:rPr>
          <w:rFonts w:ascii="Times New Roman" w:hAnsi="Times New Roman" w:cs="Times New Roman"/>
          <w:b/>
          <w:color w:val="777777"/>
          <w:sz w:val="28"/>
          <w:szCs w:val="28"/>
        </w:rPr>
        <w:t>24</w:t>
      </w:r>
      <w:r w:rsidR="00DB690A" w:rsidRPr="002C4937">
        <w:rPr>
          <w:rFonts w:ascii="Times New Roman" w:hAnsi="Times New Roman" w:cs="Times New Roman"/>
          <w:b/>
          <w:color w:val="777777"/>
          <w:sz w:val="28"/>
          <w:szCs w:val="28"/>
        </w:rPr>
        <w:t xml:space="preserve"> EĞİTİM-ÖĞRETİM YILI </w:t>
      </w:r>
      <w:r w:rsidR="007A23DA">
        <w:rPr>
          <w:rFonts w:ascii="Times New Roman" w:hAnsi="Times New Roman" w:cs="Times New Roman"/>
          <w:b/>
          <w:color w:val="777777"/>
          <w:sz w:val="28"/>
          <w:szCs w:val="28"/>
        </w:rPr>
        <w:t>ORHAN CEMAL FERSOY İLKOKULU</w:t>
      </w:r>
      <w:r w:rsidR="001A00AF">
        <w:rPr>
          <w:rFonts w:ascii="Times New Roman" w:hAnsi="Times New Roman" w:cs="Times New Roman"/>
          <w:b/>
          <w:color w:val="777777"/>
          <w:sz w:val="28"/>
          <w:szCs w:val="28"/>
        </w:rPr>
        <w:t xml:space="preserve"> </w:t>
      </w:r>
      <w:r w:rsidR="008725EC">
        <w:rPr>
          <w:rFonts w:ascii="Times New Roman" w:hAnsi="Times New Roman" w:cs="Times New Roman"/>
          <w:b/>
          <w:color w:val="777777"/>
          <w:sz w:val="28"/>
          <w:szCs w:val="28"/>
        </w:rPr>
        <w:t xml:space="preserve">ÇOCUK KULÜBÜ </w:t>
      </w:r>
      <w:r w:rsidR="001067E8">
        <w:rPr>
          <w:rFonts w:ascii="Times New Roman" w:hAnsi="Times New Roman" w:cs="Times New Roman"/>
          <w:b/>
          <w:color w:val="777777"/>
          <w:sz w:val="28"/>
          <w:szCs w:val="28"/>
        </w:rPr>
        <w:t>1.</w:t>
      </w:r>
      <w:proofErr w:type="gramStart"/>
      <w:r w:rsidR="001067E8">
        <w:rPr>
          <w:rFonts w:ascii="Times New Roman" w:hAnsi="Times New Roman" w:cs="Times New Roman"/>
          <w:b/>
          <w:color w:val="777777"/>
          <w:sz w:val="28"/>
          <w:szCs w:val="28"/>
        </w:rPr>
        <w:t>DÖNEM</w:t>
      </w:r>
      <w:r w:rsidR="008725EC">
        <w:rPr>
          <w:rFonts w:ascii="Times New Roman" w:hAnsi="Times New Roman" w:cs="Times New Roman"/>
          <w:b/>
          <w:color w:val="777777"/>
          <w:sz w:val="28"/>
          <w:szCs w:val="28"/>
        </w:rPr>
        <w:t xml:space="preserve"> </w:t>
      </w:r>
      <w:r w:rsidR="00DB690A" w:rsidRPr="002C4937">
        <w:rPr>
          <w:rFonts w:ascii="Times New Roman" w:hAnsi="Times New Roman" w:cs="Times New Roman"/>
          <w:b/>
          <w:color w:val="777777"/>
          <w:sz w:val="28"/>
          <w:szCs w:val="28"/>
        </w:rPr>
        <w:t xml:space="preserve"> ÖDEME</w:t>
      </w:r>
      <w:proofErr w:type="gramEnd"/>
      <w:r w:rsidR="00DB690A" w:rsidRPr="002C4937">
        <w:rPr>
          <w:rFonts w:ascii="Times New Roman" w:hAnsi="Times New Roman" w:cs="Times New Roman"/>
          <w:b/>
          <w:color w:val="777777"/>
          <w:sz w:val="28"/>
          <w:szCs w:val="28"/>
        </w:rPr>
        <w:t xml:space="preserve"> ÇİZELGESİ</w:t>
      </w:r>
    </w:p>
    <w:p w14:paraId="70EA1B88" w14:textId="77777777" w:rsidR="006D3939" w:rsidRPr="00C60E69" w:rsidRDefault="006D3939">
      <w:pPr>
        <w:pStyle w:val="GvdeMetni"/>
        <w:spacing w:before="11"/>
        <w:ind w:left="0"/>
        <w:rPr>
          <w:rFonts w:ascii="Times New Roman" w:hAnsi="Times New Roman" w:cs="Times New Roman"/>
          <w:sz w:val="23"/>
        </w:rPr>
      </w:pPr>
    </w:p>
    <w:p w14:paraId="10CD7DDE" w14:textId="77777777" w:rsidR="00DB690A" w:rsidRDefault="00DB690A">
      <w:pPr>
        <w:rPr>
          <w:rFonts w:ascii="Times New Roman" w:hAnsi="Times New Roman" w:cs="Times New Roman"/>
        </w:rPr>
      </w:pPr>
    </w:p>
    <w:p w14:paraId="36625E21" w14:textId="2B787FD6" w:rsidR="0037295A" w:rsidRPr="001067E8" w:rsidRDefault="001067E8" w:rsidP="001067E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067E8">
        <w:rPr>
          <w:rFonts w:ascii="Times New Roman" w:hAnsi="Times New Roman" w:cs="Times New Roman"/>
          <w:sz w:val="28"/>
          <w:szCs w:val="28"/>
        </w:rPr>
        <w:t>ÖDEME</w:t>
      </w:r>
      <w:r>
        <w:rPr>
          <w:rFonts w:ascii="Times New Roman" w:hAnsi="Times New Roman" w:cs="Times New Roman"/>
        </w:rPr>
        <w:t xml:space="preserve"> </w:t>
      </w:r>
      <w:r w:rsidR="008725EC" w:rsidRPr="001067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A19">
        <w:rPr>
          <w:rFonts w:ascii="Times New Roman" w:hAnsi="Times New Roman" w:cs="Times New Roman"/>
          <w:sz w:val="28"/>
          <w:szCs w:val="28"/>
        </w:rPr>
        <w:t xml:space="preserve"> 1325</w:t>
      </w:r>
      <w:proofErr w:type="gramEnd"/>
      <w:r w:rsidR="00E05A19">
        <w:rPr>
          <w:rFonts w:ascii="Times New Roman" w:hAnsi="Times New Roman" w:cs="Times New Roman"/>
          <w:sz w:val="28"/>
          <w:szCs w:val="28"/>
        </w:rPr>
        <w:t xml:space="preserve"> TL </w:t>
      </w:r>
      <w:r>
        <w:rPr>
          <w:rFonts w:ascii="Times New Roman" w:hAnsi="Times New Roman" w:cs="Times New Roman"/>
          <w:sz w:val="28"/>
          <w:szCs w:val="28"/>
        </w:rPr>
        <w:t>02 – 18 EKİM</w:t>
      </w:r>
      <w:r w:rsidR="008725EC" w:rsidRPr="001067E8">
        <w:rPr>
          <w:rFonts w:ascii="Times New Roman" w:hAnsi="Times New Roman" w:cs="Times New Roman"/>
          <w:sz w:val="28"/>
          <w:szCs w:val="28"/>
        </w:rPr>
        <w:t xml:space="preserve"> </w:t>
      </w:r>
      <w:r w:rsidRPr="001067E8">
        <w:rPr>
          <w:rFonts w:ascii="Times New Roman" w:hAnsi="Times New Roman" w:cs="Times New Roman"/>
          <w:sz w:val="28"/>
          <w:szCs w:val="28"/>
        </w:rPr>
        <w:t xml:space="preserve"> </w:t>
      </w:r>
      <w:r w:rsidR="00E05A19">
        <w:rPr>
          <w:rFonts w:ascii="Times New Roman" w:hAnsi="Times New Roman" w:cs="Times New Roman"/>
          <w:sz w:val="28"/>
          <w:szCs w:val="28"/>
        </w:rPr>
        <w:t xml:space="preserve">     ( EKİM – KASIM AYI ÜCRETİ )</w:t>
      </w:r>
    </w:p>
    <w:p w14:paraId="7FEE7BCA" w14:textId="7E16F766" w:rsidR="001067E8" w:rsidRPr="001067E8" w:rsidRDefault="001067E8" w:rsidP="001067E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ÖDEME  : </w:t>
      </w:r>
      <w:r w:rsidR="00E05A19">
        <w:rPr>
          <w:rFonts w:ascii="Times New Roman" w:hAnsi="Times New Roman" w:cs="Times New Roman"/>
          <w:sz w:val="28"/>
          <w:szCs w:val="28"/>
        </w:rPr>
        <w:t xml:space="preserve">  1325 TL</w:t>
      </w:r>
      <w:r>
        <w:rPr>
          <w:rFonts w:ascii="Times New Roman" w:hAnsi="Times New Roman" w:cs="Times New Roman"/>
          <w:sz w:val="28"/>
          <w:szCs w:val="28"/>
        </w:rPr>
        <w:t xml:space="preserve"> 01 -  18 ARALIK</w:t>
      </w:r>
      <w:r w:rsidR="00E05A19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E05A19">
        <w:rPr>
          <w:rFonts w:ascii="Times New Roman" w:hAnsi="Times New Roman" w:cs="Times New Roman"/>
          <w:sz w:val="28"/>
          <w:szCs w:val="28"/>
        </w:rPr>
        <w:t>( ARALIK – OCAK AYI ÜCRETİ )</w:t>
      </w:r>
    </w:p>
    <w:sectPr w:rsidR="001067E8" w:rsidRPr="001067E8" w:rsidSect="006D3939">
      <w:type w:val="continuous"/>
      <w:pgSz w:w="11910" w:h="16840"/>
      <w:pgMar w:top="400" w:right="2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155AD"/>
    <w:multiLevelType w:val="hybridMultilevel"/>
    <w:tmpl w:val="BF9074FE"/>
    <w:lvl w:ilvl="0" w:tplc="4E18650A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70B51AAE"/>
    <w:multiLevelType w:val="hybridMultilevel"/>
    <w:tmpl w:val="295858E4"/>
    <w:lvl w:ilvl="0" w:tplc="041F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39"/>
    <w:rsid w:val="00030067"/>
    <w:rsid w:val="00086F4D"/>
    <w:rsid w:val="000B4950"/>
    <w:rsid w:val="00103ACA"/>
    <w:rsid w:val="001067E8"/>
    <w:rsid w:val="001A00AF"/>
    <w:rsid w:val="00207922"/>
    <w:rsid w:val="002379FC"/>
    <w:rsid w:val="002C4937"/>
    <w:rsid w:val="002D2E20"/>
    <w:rsid w:val="0037226E"/>
    <w:rsid w:val="0037295A"/>
    <w:rsid w:val="00385C8A"/>
    <w:rsid w:val="00397020"/>
    <w:rsid w:val="00443DD7"/>
    <w:rsid w:val="00491F1B"/>
    <w:rsid w:val="004C449C"/>
    <w:rsid w:val="004F37F5"/>
    <w:rsid w:val="006025CD"/>
    <w:rsid w:val="006C56D2"/>
    <w:rsid w:val="006D3939"/>
    <w:rsid w:val="006F47D4"/>
    <w:rsid w:val="0072793D"/>
    <w:rsid w:val="007A23DA"/>
    <w:rsid w:val="00823B8C"/>
    <w:rsid w:val="00841E46"/>
    <w:rsid w:val="008725EC"/>
    <w:rsid w:val="008A553F"/>
    <w:rsid w:val="008C3546"/>
    <w:rsid w:val="009324BC"/>
    <w:rsid w:val="009D3C13"/>
    <w:rsid w:val="00A75E56"/>
    <w:rsid w:val="00B03592"/>
    <w:rsid w:val="00B26455"/>
    <w:rsid w:val="00B65EB9"/>
    <w:rsid w:val="00BF287E"/>
    <w:rsid w:val="00C009E0"/>
    <w:rsid w:val="00C60E69"/>
    <w:rsid w:val="00D21A05"/>
    <w:rsid w:val="00D65F46"/>
    <w:rsid w:val="00DA5914"/>
    <w:rsid w:val="00DB690A"/>
    <w:rsid w:val="00DD5DF6"/>
    <w:rsid w:val="00E05A19"/>
    <w:rsid w:val="00E63EFE"/>
    <w:rsid w:val="00E97840"/>
    <w:rsid w:val="00EB20EB"/>
    <w:rsid w:val="00F92EC0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CE66"/>
  <w15:docId w15:val="{EFB12DFC-1917-4BD9-8C09-44C3F44E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3939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39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D3939"/>
    <w:pPr>
      <w:ind w:left="111"/>
    </w:pPr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6D3939"/>
    <w:pPr>
      <w:spacing w:before="75"/>
      <w:ind w:left="111"/>
      <w:jc w:val="both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D3939"/>
  </w:style>
  <w:style w:type="paragraph" w:customStyle="1" w:styleId="TableParagraph">
    <w:name w:val="Table Paragraph"/>
    <w:basedOn w:val="Normal"/>
    <w:uiPriority w:val="1"/>
    <w:qFormat/>
    <w:rsid w:val="006D3939"/>
    <w:pPr>
      <w:ind w:left="45" w:right="128"/>
      <w:jc w:val="center"/>
    </w:pPr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78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7840"/>
    <w:rPr>
      <w:rFonts w:ascii="Tahoma" w:eastAsia="Arial" w:hAnsi="Tahoma" w:cs="Tahoma"/>
      <w:sz w:val="16"/>
      <w:szCs w:val="16"/>
      <w:lang w:val="tr-TR" w:eastAsia="tr-TR" w:bidi="tr-TR"/>
    </w:rPr>
  </w:style>
  <w:style w:type="table" w:styleId="TabloKlavuzu">
    <w:name w:val="Table Grid"/>
    <w:basedOn w:val="NormalTablo"/>
    <w:uiPriority w:val="59"/>
    <w:rsid w:val="00727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USewr</cp:lastModifiedBy>
  <cp:revision>5</cp:revision>
  <cp:lastPrinted>2023-09-21T07:33:00Z</cp:lastPrinted>
  <dcterms:created xsi:type="dcterms:W3CDTF">2023-09-20T07:51:00Z</dcterms:created>
  <dcterms:modified xsi:type="dcterms:W3CDTF">2023-09-21T08:01:00Z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2018-09-11T00:00:00Z</vt:filetime>
  </property>
</Properties>
</file>